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7EDFF363" w:rsidR="006160F0" w:rsidRPr="00D639FC" w:rsidRDefault="006160F0">
      <w:pPr>
        <w:rPr>
          <w:sz w:val="20"/>
          <w:szCs w:val="20"/>
          <w:highlight w:val="yellow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>Company Name:</w:t>
      </w:r>
      <w:r w:rsidR="00AB367C" w:rsidRPr="00D639F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D639FC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2627E9" w:rsidRPr="00D639FC">
            <w:rPr>
              <w:sz w:val="20"/>
              <w:szCs w:val="20"/>
              <w:highlight w:val="yellow"/>
              <w:lang w:val="en-US"/>
            </w:rPr>
            <w:t>TEN</w:t>
          </w:r>
          <w:r w:rsidR="00940925" w:rsidRPr="00D639FC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4D5E1A1D" w:rsidR="006160F0" w:rsidRPr="00D639FC" w:rsidRDefault="006160F0">
      <w:pPr>
        <w:rPr>
          <w:sz w:val="20"/>
          <w:szCs w:val="20"/>
          <w:highlight w:val="yellow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>Company Number:</w:t>
      </w:r>
      <w:r w:rsidR="00AB367C" w:rsidRPr="00D639F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D639FC">
            <w:rPr>
              <w:sz w:val="20"/>
              <w:szCs w:val="20"/>
              <w:highlight w:val="yellow"/>
              <w:lang w:val="en-US"/>
            </w:rPr>
            <w:t>90000</w:t>
          </w:r>
          <w:r w:rsidR="002627E9" w:rsidRPr="00D639FC">
            <w:rPr>
              <w:sz w:val="20"/>
              <w:szCs w:val="20"/>
              <w:highlight w:val="yellow"/>
              <w:lang w:val="en-US"/>
            </w:rPr>
            <w:t>10</w:t>
          </w:r>
        </w:sdtContent>
      </w:sdt>
    </w:p>
    <w:p w14:paraId="52DE7D30" w14:textId="77777777" w:rsidR="006160F0" w:rsidRPr="00D639FC" w:rsidRDefault="006160F0">
      <w:pPr>
        <w:rPr>
          <w:sz w:val="20"/>
          <w:szCs w:val="20"/>
          <w:highlight w:val="yellow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D639FC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22CC99FE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19434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27E9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A. </w:t>
      </w:r>
      <w:r w:rsidR="00A943E3">
        <w:rPr>
          <w:sz w:val="20"/>
          <w:szCs w:val="20"/>
          <w:lang w:val="en-US"/>
        </w:rPr>
        <w:t>The Entity is not exempt from the filing of Register of Members and Beneficial Ownership Information.  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shareholder, beneficial owner, </w:t>
      </w:r>
      <w:r w:rsidR="00A921C8">
        <w:rPr>
          <w:sz w:val="20"/>
          <w:szCs w:val="20"/>
          <w:lang w:val="en-US"/>
        </w:rPr>
        <w:t xml:space="preserve">exempted owner </w:t>
      </w:r>
      <w:r w:rsidR="00A943E3">
        <w:rPr>
          <w:sz w:val="20"/>
          <w:szCs w:val="20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109D9BF4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24329650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627E9" w:rsidRPr="00D639FC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D639FC">
        <w:rPr>
          <w:sz w:val="20"/>
          <w:szCs w:val="20"/>
          <w:highlight w:val="yellow"/>
          <w:lang w:val="en-US"/>
        </w:rPr>
        <w:t xml:space="preserve"> </w:t>
      </w:r>
      <w:r w:rsidR="00D03449" w:rsidRPr="00D639FC">
        <w:rPr>
          <w:sz w:val="20"/>
          <w:szCs w:val="20"/>
          <w:highlight w:val="yellow"/>
          <w:lang w:val="en-US"/>
        </w:rPr>
        <w:t xml:space="preserve">B. </w:t>
      </w:r>
      <w:r w:rsidR="00B3363F" w:rsidRPr="00D639FC">
        <w:rPr>
          <w:b/>
          <w:bCs/>
          <w:sz w:val="20"/>
          <w:szCs w:val="20"/>
          <w:highlight w:val="yellow"/>
          <w:u w:val="single"/>
          <w:lang w:val="en-US"/>
        </w:rPr>
        <w:t>Subsidiary of BVI Parent, BTCA Trustee or Foreign Fund</w:t>
      </w:r>
      <w:r w:rsidR="00B3363F" w:rsidRPr="00D639FC">
        <w:rPr>
          <w:sz w:val="20"/>
          <w:szCs w:val="20"/>
          <w:highlight w:val="yellow"/>
          <w:lang w:val="en-US"/>
        </w:rPr>
        <w:t xml:space="preserve">: </w:t>
      </w:r>
      <w:r w:rsidR="00A943E3" w:rsidRPr="00D639FC">
        <w:rPr>
          <w:sz w:val="20"/>
          <w:szCs w:val="20"/>
          <w:highlight w:val="yellow"/>
          <w:lang w:val="en-US"/>
        </w:rPr>
        <w:t xml:space="preserve">The Entity is exempt from the filing of Beneficial Ownership Information.  Details required for the exemption are listed below.  </w:t>
      </w:r>
      <w:r w:rsidR="00047A93" w:rsidRPr="00D639FC">
        <w:rPr>
          <w:sz w:val="20"/>
          <w:szCs w:val="20"/>
          <w:highlight w:val="yellow"/>
          <w:lang w:val="en-US"/>
        </w:rPr>
        <w:t xml:space="preserve">The Entity is required to file its Register of Members.  </w:t>
      </w:r>
      <w:r w:rsidR="00A943E3" w:rsidRPr="00D639FC">
        <w:rPr>
          <w:sz w:val="20"/>
          <w:szCs w:val="20"/>
          <w:highlight w:val="yellow"/>
          <w:lang w:val="en-US"/>
        </w:rPr>
        <w:t>We provide the attached Data Form</w:t>
      </w:r>
      <w:r w:rsidR="00047A93" w:rsidRPr="00D639FC">
        <w:rPr>
          <w:sz w:val="20"/>
          <w:szCs w:val="20"/>
          <w:highlight w:val="yellow"/>
          <w:lang w:val="en-US"/>
        </w:rPr>
        <w:t>(s)</w:t>
      </w:r>
      <w:r w:rsidR="00A943E3" w:rsidRPr="00D639FC">
        <w:rPr>
          <w:sz w:val="20"/>
          <w:szCs w:val="20"/>
          <w:highlight w:val="yellow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48F850C3" w:rsidR="00A943E3" w:rsidRPr="00D639FC" w:rsidRDefault="00000000" w:rsidP="00D03449">
      <w:pPr>
        <w:ind w:left="720"/>
        <w:jc w:val="both"/>
        <w:rPr>
          <w:sz w:val="20"/>
          <w:szCs w:val="20"/>
          <w:highlight w:val="yellow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41589711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639FC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D639FC">
        <w:rPr>
          <w:sz w:val="20"/>
          <w:szCs w:val="20"/>
          <w:highlight w:val="yellow"/>
          <w:lang w:val="en-US"/>
        </w:rPr>
        <w:t xml:space="preserve"> </w:t>
      </w:r>
      <w:r w:rsidR="00D03449" w:rsidRPr="00D639FC">
        <w:rPr>
          <w:sz w:val="20"/>
          <w:szCs w:val="20"/>
          <w:highlight w:val="yellow"/>
          <w:lang w:val="en-US"/>
        </w:rPr>
        <w:t xml:space="preserve">B1. </w:t>
      </w:r>
      <w:r w:rsidR="00A943E3" w:rsidRPr="00D639FC">
        <w:rPr>
          <w:b/>
          <w:bCs/>
          <w:sz w:val="20"/>
          <w:szCs w:val="20"/>
          <w:highlight w:val="yellow"/>
          <w:u w:val="single"/>
          <w:lang w:val="en-US"/>
        </w:rPr>
        <w:t>Subsidiary</w:t>
      </w:r>
      <w:r w:rsidR="00A921C8" w:rsidRPr="00D639FC">
        <w:rPr>
          <w:b/>
          <w:bCs/>
          <w:sz w:val="20"/>
          <w:szCs w:val="20"/>
          <w:highlight w:val="yellow"/>
          <w:u w:val="single"/>
          <w:lang w:val="en-US"/>
        </w:rPr>
        <w:t xml:space="preserve"> of BVI Parent</w:t>
      </w:r>
      <w:r w:rsidR="00A943E3" w:rsidRPr="00D639FC">
        <w:rPr>
          <w:sz w:val="20"/>
          <w:szCs w:val="20"/>
          <w:highlight w:val="yellow"/>
          <w:lang w:val="en-US"/>
        </w:rPr>
        <w:t>: The Entity is a subsidiary of another legal entity (the “Parent”) that is subject to the filing of Beneficial Ownership Information, where the Parent holds directly or indirectly 75% or more beneficial interest or voting rights.</w:t>
      </w:r>
    </w:p>
    <w:p w14:paraId="38CE05DC" w14:textId="77777777" w:rsidR="00A943E3" w:rsidRPr="00D639FC" w:rsidRDefault="00A943E3" w:rsidP="00D03449">
      <w:pPr>
        <w:jc w:val="both"/>
        <w:rPr>
          <w:sz w:val="20"/>
          <w:szCs w:val="20"/>
          <w:highlight w:val="yellow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:rsidRPr="00D639FC" w14:paraId="3273B09D" w14:textId="77777777" w:rsidTr="00B3363F">
        <w:tc>
          <w:tcPr>
            <w:tcW w:w="9072" w:type="dxa"/>
            <w:gridSpan w:val="2"/>
          </w:tcPr>
          <w:p w14:paraId="52C38936" w14:textId="58E56BAC" w:rsidR="00A943E3" w:rsidRPr="00D639FC" w:rsidRDefault="00A943E3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D639FC">
              <w:rPr>
                <w:sz w:val="20"/>
                <w:szCs w:val="20"/>
                <w:highlight w:val="yellow"/>
                <w:lang w:val="en-US"/>
              </w:rPr>
              <w:t xml:space="preserve">BVI Parent Name: </w:t>
            </w:r>
            <w:sdt>
              <w:sdtPr>
                <w:rPr>
                  <w:kern w:val="0"/>
                  <w:sz w:val="20"/>
                  <w:szCs w:val="20"/>
                  <w:highlight w:val="yellow"/>
                  <w:lang w:val="en-US"/>
                  <w14:ligatures w14:val="none"/>
                </w:rPr>
                <w:id w:val="1727729823"/>
                <w:placeholder>
                  <w:docPart w:val="AF0BB8F4155D43E2948EA7EACB4FF719"/>
                </w:placeholder>
                <w:text/>
              </w:sdtPr>
              <w:sdtContent>
                <w:r w:rsidR="002627E9" w:rsidRPr="00D639FC">
                  <w:rPr>
                    <w:kern w:val="0"/>
                    <w:sz w:val="20"/>
                    <w:szCs w:val="20"/>
                    <w:highlight w:val="yellow"/>
                    <w:lang w:val="en-US"/>
                    <w14:ligatures w14:val="none"/>
                  </w:rPr>
                  <w:t>SAMPLE BVI PARENT LIMITED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54BDFBCD" w:rsidR="00A943E3" w:rsidRPr="00D639FC" w:rsidRDefault="00A943E3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D639FC">
              <w:rPr>
                <w:sz w:val="20"/>
                <w:szCs w:val="20"/>
                <w:highlight w:val="yellow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32379282"/>
                <w:placeholder>
                  <w:docPart w:val="09D420D9BD6843D29E15D0572644F4A7"/>
                </w:placeholder>
                <w:text/>
              </w:sdtPr>
              <w:sdtContent>
                <w:r w:rsidR="002627E9" w:rsidRPr="00D639FC">
                  <w:rPr>
                    <w:sz w:val="20"/>
                    <w:szCs w:val="20"/>
                    <w:highlight w:val="yellow"/>
                    <w:lang w:val="en-US"/>
                  </w:rPr>
                  <w:t>66778899</w:t>
                </w:r>
              </w:sdtContent>
            </w:sdt>
          </w:p>
        </w:tc>
        <w:tc>
          <w:tcPr>
            <w:tcW w:w="4536" w:type="dxa"/>
          </w:tcPr>
          <w:p w14:paraId="3139EC44" w14:textId="14F4A92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D639FC">
              <w:rPr>
                <w:sz w:val="20"/>
                <w:szCs w:val="20"/>
                <w:highlight w:val="yellow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577570781"/>
                <w:placeholder>
                  <w:docPart w:val="15EE5FC57ED2407E879812DFC34BD982"/>
                </w:placeholder>
                <w:date w:fullDate="199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2627E9" w:rsidRPr="00D639FC">
                  <w:rPr>
                    <w:sz w:val="20"/>
                    <w:szCs w:val="20"/>
                    <w:highlight w:val="yellow"/>
                  </w:rPr>
                  <w:t>08/Aug/1998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D639FC" w:rsidRDefault="00AB367C">
      <w:pPr>
        <w:rPr>
          <w:sz w:val="20"/>
          <w:szCs w:val="20"/>
          <w:highlight w:val="yellow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D639FC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D639FC">
        <w:rPr>
          <w:sz w:val="20"/>
          <w:szCs w:val="20"/>
          <w:highlight w:val="yellow"/>
          <w:lang w:val="en-US"/>
        </w:rPr>
        <w:t>Relationship with the Entity</w:t>
      </w:r>
      <w:r w:rsidR="00AB367C" w:rsidRPr="00D639F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D639FC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627E9"/>
    <w:rsid w:val="002C4440"/>
    <w:rsid w:val="002E23CF"/>
    <w:rsid w:val="00351335"/>
    <w:rsid w:val="003A38EB"/>
    <w:rsid w:val="003F2175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0BC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216E0"/>
    <w:rsid w:val="00D639FC"/>
    <w:rsid w:val="00D81D23"/>
    <w:rsid w:val="00DD745E"/>
    <w:rsid w:val="00E15D6F"/>
    <w:rsid w:val="00E4245E"/>
    <w:rsid w:val="00E45060"/>
    <w:rsid w:val="00E60989"/>
    <w:rsid w:val="00E97471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483FA4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483FA4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483FA4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483FA4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483FA4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483FA4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483FA4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483FA4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483FA4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483FA4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483FA4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483FA4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483FA4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483FA4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483FA4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483FA4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483FA4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483FA4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483FA4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483FA4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483FA4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483FA4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483FA4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D1"/>
    <w:rsid w:val="004355A6"/>
    <w:rsid w:val="004632D1"/>
    <w:rsid w:val="00483FA4"/>
    <w:rsid w:val="00617398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1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2025-04-14T06:29:00Z</dcterms:created>
  <dcterms:modified xsi:type="dcterms:W3CDTF">2025-04-14T11:25:00Z</dcterms:modified>
</cp:coreProperties>
</file>